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09" w:rsidRDefault="00830309" w:rsidP="00830309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B62AE8" w:rsidRDefault="00B62AE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8303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8303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:rsidR="005F52EE" w:rsidRPr="002B2277" w:rsidRDefault="002B2277" w:rsidP="002B2277">
      <w:pPr>
        <w:tabs>
          <w:tab w:val="left" w:pos="12191"/>
          <w:tab w:val="left" w:pos="12900"/>
          <w:tab w:val="left" w:pos="14601"/>
        </w:tabs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</w:rPr>
        <w:t>п</w:t>
      </w:r>
      <w:r w:rsidR="005F52EE" w:rsidRPr="002B2277">
        <w:rPr>
          <w:rFonts w:eastAsia="Times New Roman"/>
          <w:color w:val="000000"/>
          <w:sz w:val="18"/>
        </w:rPr>
        <w:t>редоставляемые: АО «Аэропорт Якутск»</w:t>
      </w:r>
      <w:r w:rsidRPr="002B2277">
        <w:rPr>
          <w:rFonts w:eastAsia="Times New Roman"/>
          <w:color w:val="000000"/>
          <w:sz w:val="18"/>
        </w:rPr>
        <w:t xml:space="preserve">, </w:t>
      </w:r>
      <w:r w:rsidR="005F52EE" w:rsidRPr="002B2277">
        <w:rPr>
          <w:rFonts w:eastAsia="Times New Roman"/>
          <w:color w:val="000000"/>
          <w:sz w:val="18"/>
          <w:szCs w:val="18"/>
        </w:rPr>
        <w:t>на территории: аэропорт Якутск</w:t>
      </w:r>
      <w:r w:rsidRPr="002B2277">
        <w:rPr>
          <w:rFonts w:eastAsia="Times New Roman"/>
          <w:color w:val="000000"/>
          <w:sz w:val="18"/>
          <w:szCs w:val="18"/>
        </w:rPr>
        <w:t xml:space="preserve">, </w:t>
      </w:r>
      <w:r w:rsidR="005F52EE" w:rsidRPr="002B2277">
        <w:rPr>
          <w:rFonts w:eastAsia="Times New Roman"/>
          <w:color w:val="000000"/>
          <w:sz w:val="18"/>
          <w:szCs w:val="18"/>
        </w:rPr>
        <w:t xml:space="preserve">за период: </w:t>
      </w:r>
      <w:r w:rsidR="00E64FF4">
        <w:rPr>
          <w:rFonts w:eastAsia="Times New Roman"/>
          <w:color w:val="000000"/>
          <w:sz w:val="18"/>
          <w:szCs w:val="18"/>
        </w:rPr>
        <w:t>зимний сезон</w:t>
      </w:r>
      <w:r w:rsidR="00017AB8">
        <w:rPr>
          <w:rFonts w:eastAsia="Times New Roman"/>
          <w:color w:val="000000"/>
          <w:sz w:val="18"/>
          <w:szCs w:val="18"/>
        </w:rPr>
        <w:t xml:space="preserve"> </w:t>
      </w:r>
      <w:r w:rsidR="00E64FF4">
        <w:rPr>
          <w:rFonts w:eastAsia="Times New Roman"/>
          <w:color w:val="000000"/>
          <w:sz w:val="18"/>
          <w:szCs w:val="18"/>
        </w:rPr>
        <w:t>2019-</w:t>
      </w:r>
      <w:r w:rsidR="00A36213">
        <w:rPr>
          <w:rFonts w:eastAsia="Times New Roman"/>
          <w:color w:val="000000"/>
          <w:sz w:val="18"/>
          <w:szCs w:val="18"/>
        </w:rPr>
        <w:t>2020</w:t>
      </w:r>
      <w:r w:rsidR="00017AB8" w:rsidRPr="00017AB8">
        <w:rPr>
          <w:rFonts w:eastAsia="Times New Roman"/>
          <w:color w:val="000000"/>
          <w:sz w:val="18"/>
          <w:szCs w:val="18"/>
        </w:rPr>
        <w:t xml:space="preserve"> </w:t>
      </w:r>
      <w:r w:rsidR="00E64FF4">
        <w:rPr>
          <w:rFonts w:eastAsia="Times New Roman"/>
          <w:color w:val="000000"/>
          <w:sz w:val="18"/>
          <w:szCs w:val="18"/>
        </w:rPr>
        <w:t>г</w:t>
      </w:r>
      <w:r w:rsidR="00C76C0F" w:rsidRPr="002B2277">
        <w:rPr>
          <w:rFonts w:eastAsia="Times New Roman"/>
          <w:color w:val="000000"/>
          <w:sz w:val="18"/>
          <w:szCs w:val="18"/>
        </w:rPr>
        <w:t>г.</w:t>
      </w:r>
      <w:r w:rsidRPr="002B2277">
        <w:rPr>
          <w:rFonts w:eastAsia="Times New Roman"/>
          <w:color w:val="000000"/>
          <w:sz w:val="18"/>
          <w:szCs w:val="18"/>
        </w:rPr>
        <w:t xml:space="preserve">, </w:t>
      </w:r>
      <w:r w:rsidR="005F52EE" w:rsidRPr="002B2277">
        <w:rPr>
          <w:rFonts w:eastAsia="Times New Roman"/>
          <w:color w:val="000000"/>
          <w:sz w:val="18"/>
          <w:szCs w:val="18"/>
        </w:rPr>
        <w:t>сведения о юридическом лице: АО «Аэропорт Якутск», площадь Валерия Кузьмина, дом 10, г. Якутск, Республика Саха (Якутия), 677014;  Игнатенко С.С.; тел/факс: (4112) 44-32-33</w:t>
      </w:r>
      <w:bookmarkStart w:id="0" w:name="_GoBack"/>
      <w:bookmarkEnd w:id="0"/>
    </w:p>
    <w:p w:rsidR="005F52EE" w:rsidRPr="00440D9A" w:rsidRDefault="005F52EE" w:rsidP="005F52EE">
      <w:pPr>
        <w:rPr>
          <w:sz w:val="18"/>
          <w:szCs w:val="1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992"/>
        <w:gridCol w:w="709"/>
        <w:gridCol w:w="851"/>
        <w:gridCol w:w="1842"/>
        <w:gridCol w:w="709"/>
        <w:gridCol w:w="851"/>
        <w:gridCol w:w="992"/>
        <w:gridCol w:w="709"/>
        <w:gridCol w:w="850"/>
        <w:gridCol w:w="992"/>
        <w:gridCol w:w="709"/>
        <w:gridCol w:w="851"/>
        <w:gridCol w:w="1701"/>
        <w:gridCol w:w="1134"/>
      </w:tblGrid>
      <w:tr w:rsidR="005F52EE" w:rsidTr="00211C64">
        <w:trPr>
          <w:cantSplit/>
        </w:trPr>
        <w:tc>
          <w:tcPr>
            <w:tcW w:w="454" w:type="dxa"/>
            <w:vMerge w:val="restart"/>
          </w:tcPr>
          <w:p w:rsidR="005F52EE" w:rsidRDefault="005F52EE" w:rsidP="00211C64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5F52EE" w:rsidRDefault="005F52EE" w:rsidP="00211C64">
            <w:pPr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552" w:type="dxa"/>
            <w:gridSpan w:val="3"/>
          </w:tcPr>
          <w:p w:rsidR="005F52EE" w:rsidRDefault="005F52EE" w:rsidP="00211C64">
            <w:pPr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3402" w:type="dxa"/>
            <w:gridSpan w:val="3"/>
          </w:tcPr>
          <w:p w:rsidR="005F52EE" w:rsidRDefault="005F52EE" w:rsidP="00211C64">
            <w:pPr>
              <w:jc w:val="center"/>
            </w:pPr>
            <w:r>
              <w:t>Порядок доступа к услугам</w:t>
            </w:r>
          </w:p>
        </w:tc>
        <w:tc>
          <w:tcPr>
            <w:tcW w:w="2551" w:type="dxa"/>
            <w:gridSpan w:val="3"/>
          </w:tcPr>
          <w:p w:rsidR="005F52EE" w:rsidRDefault="005F52EE" w:rsidP="00211C64">
            <w:pPr>
              <w:jc w:val="center"/>
            </w:pPr>
            <w:r>
              <w:t>Порядок оказания услуг</w:t>
            </w:r>
          </w:p>
        </w:tc>
        <w:tc>
          <w:tcPr>
            <w:tcW w:w="2552" w:type="dxa"/>
            <w:gridSpan w:val="3"/>
          </w:tcPr>
          <w:p w:rsidR="005F52EE" w:rsidRDefault="005F52EE" w:rsidP="00211C64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1701" w:type="dxa"/>
            <w:vMerge w:val="restart"/>
          </w:tcPr>
          <w:p w:rsidR="005F52EE" w:rsidRDefault="005F52EE" w:rsidP="00211C64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1134" w:type="dxa"/>
            <w:vMerge w:val="restart"/>
          </w:tcPr>
          <w:p w:rsidR="005F52EE" w:rsidRDefault="005F52EE" w:rsidP="00211C64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</w:t>
            </w:r>
            <w:proofErr w:type="gramStart"/>
            <w:r>
              <w:t> (*)</w:t>
            </w:r>
            <w:proofErr w:type="gramEnd"/>
          </w:p>
        </w:tc>
      </w:tr>
      <w:tr w:rsidR="005F52EE" w:rsidTr="00211C64">
        <w:trPr>
          <w:cantSplit/>
        </w:trPr>
        <w:tc>
          <w:tcPr>
            <w:tcW w:w="454" w:type="dxa"/>
            <w:vMerge/>
          </w:tcPr>
          <w:p w:rsidR="005F52EE" w:rsidRDefault="005F52EE" w:rsidP="00211C64"/>
        </w:tc>
        <w:tc>
          <w:tcPr>
            <w:tcW w:w="1417" w:type="dxa"/>
            <w:vMerge/>
          </w:tcPr>
          <w:p w:rsidR="005F52EE" w:rsidRDefault="005F52EE" w:rsidP="00211C64"/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842" w:type="dxa"/>
          </w:tcPr>
          <w:p w:rsidR="005F52EE" w:rsidRDefault="005F52EE" w:rsidP="00211C64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5F52EE" w:rsidRDefault="005F52EE" w:rsidP="00211C64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701" w:type="dxa"/>
            <w:vMerge/>
          </w:tcPr>
          <w:p w:rsidR="005F52EE" w:rsidRDefault="005F52EE" w:rsidP="00211C64"/>
        </w:tc>
        <w:tc>
          <w:tcPr>
            <w:tcW w:w="1134" w:type="dxa"/>
            <w:vMerge/>
          </w:tcPr>
          <w:p w:rsidR="005F52EE" w:rsidRDefault="005F52EE" w:rsidP="00211C64"/>
        </w:tc>
      </w:tr>
      <w:tr w:rsidR="005F52EE" w:rsidTr="00211C64">
        <w:tc>
          <w:tcPr>
            <w:tcW w:w="454" w:type="dxa"/>
          </w:tcPr>
          <w:p w:rsidR="005F52EE" w:rsidRDefault="005F52EE" w:rsidP="00211C6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F52EE" w:rsidRDefault="005F52EE" w:rsidP="00211C6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5F52EE" w:rsidRDefault="005F52EE" w:rsidP="00211C6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F52EE" w:rsidRDefault="005F52EE" w:rsidP="00211C64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5F52EE" w:rsidRDefault="005F52EE" w:rsidP="00211C6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F52EE" w:rsidRDefault="005F52EE" w:rsidP="00211C64">
            <w:pPr>
              <w:jc w:val="center"/>
            </w:pPr>
            <w:r>
              <w:t>16</w:t>
            </w:r>
          </w:p>
        </w:tc>
      </w:tr>
      <w:tr w:rsidR="005F52EE" w:rsidTr="00211C64">
        <w:tc>
          <w:tcPr>
            <w:tcW w:w="454" w:type="dxa"/>
          </w:tcPr>
          <w:p w:rsidR="005F52EE" w:rsidRDefault="005F52EE" w:rsidP="00211C64">
            <w:pPr>
              <w:jc w:val="center"/>
            </w:pPr>
          </w:p>
        </w:tc>
        <w:tc>
          <w:tcPr>
            <w:tcW w:w="1417" w:type="dxa"/>
          </w:tcPr>
          <w:p w:rsidR="005F52EE" w:rsidRDefault="005F52EE" w:rsidP="00211C64">
            <w:pPr>
              <w:adjustRightInd w:val="0"/>
              <w:jc w:val="both"/>
              <w:rPr>
                <w:sz w:val="18"/>
                <w:szCs w:val="18"/>
              </w:rPr>
            </w:pPr>
            <w:r w:rsidRPr="0083030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30309">
              <w:rPr>
                <w:sz w:val="18"/>
                <w:szCs w:val="18"/>
              </w:rPr>
              <w:t>Обеспечение взлета, посадки и стоянки воздушных судов</w:t>
            </w:r>
          </w:p>
          <w:p w:rsidR="005F52EE" w:rsidRDefault="005F52EE" w:rsidP="00211C64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830309">
              <w:rPr>
                <w:sz w:val="18"/>
                <w:szCs w:val="18"/>
              </w:rPr>
              <w:t>Предоставление аэровокзального комплекса</w:t>
            </w:r>
          </w:p>
          <w:p w:rsidR="005F52EE" w:rsidRDefault="005F52EE" w:rsidP="00211C64">
            <w:pPr>
              <w:adjustRightInd w:val="0"/>
              <w:jc w:val="both"/>
              <w:rPr>
                <w:sz w:val="18"/>
                <w:szCs w:val="18"/>
              </w:rPr>
            </w:pPr>
            <w:r w:rsidRPr="00830309">
              <w:rPr>
                <w:sz w:val="18"/>
                <w:szCs w:val="18"/>
              </w:rPr>
              <w:t>3. Обеспечение авиационной безопасности</w:t>
            </w:r>
          </w:p>
          <w:p w:rsidR="005F52EE" w:rsidRPr="00DE1A0F" w:rsidRDefault="005F52EE" w:rsidP="00211C64">
            <w:pPr>
              <w:adjustRightInd w:val="0"/>
              <w:jc w:val="both"/>
              <w:rPr>
                <w:sz w:val="18"/>
                <w:szCs w:val="18"/>
              </w:rPr>
            </w:pPr>
            <w:r w:rsidRPr="00830309">
              <w:rPr>
                <w:sz w:val="18"/>
                <w:szCs w:val="18"/>
              </w:rPr>
              <w:t>4. Обслуживание пассажиров</w:t>
            </w:r>
            <w:r>
              <w:t xml:space="preserve">              </w:t>
            </w:r>
          </w:p>
        </w:tc>
        <w:tc>
          <w:tcPr>
            <w:tcW w:w="992" w:type="dxa"/>
          </w:tcPr>
          <w:p w:rsidR="005F52EE" w:rsidRDefault="005F52EE" w:rsidP="00211C64">
            <w:r>
              <w:t>1.Предмет</w:t>
            </w:r>
          </w:p>
          <w:p w:rsidR="005F52EE" w:rsidRDefault="005F52EE" w:rsidP="00211C64">
            <w:r>
              <w:t>2.Цена</w:t>
            </w:r>
          </w:p>
          <w:p w:rsidR="005F52EE" w:rsidRDefault="005F52EE" w:rsidP="00211C64">
            <w:r>
              <w:t>3.Порядок оплаты-100% предоплата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5F52EE" w:rsidRDefault="005F52EE" w:rsidP="00211C64">
            <w:r>
              <w:t>В соответствии с Постановлением Правительства РФ №599 от 22.07.09г.</w:t>
            </w:r>
            <w:r w:rsidR="00017AB8" w:rsidRPr="00017AB8">
              <w:t xml:space="preserve"> </w:t>
            </w:r>
            <w:r>
              <w:t>первоначальный текст документа опубликован в издании  «Собрание законодательства РФ»</w:t>
            </w:r>
          </w:p>
          <w:p w:rsidR="005F52EE" w:rsidRDefault="005F52EE" w:rsidP="00211C64">
            <w:r>
              <w:t>27.07.2009г.,№ 30,</w:t>
            </w:r>
          </w:p>
          <w:p w:rsidR="005F52EE" w:rsidRDefault="005F52EE" w:rsidP="00211C64">
            <w:r>
              <w:t>Ст.3836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F52EE" w:rsidRDefault="005F52EE" w:rsidP="00211C64">
            <w:r>
              <w:t>*(текст см. в примечании)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F52EE" w:rsidRDefault="005F52EE" w:rsidP="00211C6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5F52EE" w:rsidRDefault="005F52EE" w:rsidP="00211C64">
            <w:r>
              <w:t>В соответствии с Постановлением Правительства РФ №599 от 22.07.09г.</w:t>
            </w:r>
            <w:r w:rsidR="00017AB8">
              <w:t xml:space="preserve"> </w:t>
            </w:r>
            <w:r>
              <w:t>первоначальный текст документа опубликован в издании  «Собрание законодательства РФ»</w:t>
            </w:r>
          </w:p>
          <w:p w:rsidR="005F52EE" w:rsidRDefault="005F52EE" w:rsidP="00211C64">
            <w:r>
              <w:t>27.07.2009г.,№ 30,</w:t>
            </w:r>
          </w:p>
          <w:p w:rsidR="005F52EE" w:rsidRDefault="005F52EE" w:rsidP="00211C64">
            <w:r>
              <w:t>Ст.3836</w:t>
            </w:r>
          </w:p>
        </w:tc>
        <w:tc>
          <w:tcPr>
            <w:tcW w:w="1134" w:type="dxa"/>
          </w:tcPr>
          <w:p w:rsidR="005F52EE" w:rsidRDefault="005F52EE" w:rsidP="00211C64"/>
        </w:tc>
      </w:tr>
    </w:tbl>
    <w:p w:rsidR="00B62AE8" w:rsidRPr="002B2277" w:rsidRDefault="005F52EE" w:rsidP="002B2277">
      <w:pPr>
        <w:tabs>
          <w:tab w:val="right" w:pos="927"/>
          <w:tab w:val="left" w:pos="993"/>
        </w:tabs>
        <w:jc w:val="both"/>
      </w:pPr>
      <w:r w:rsidRPr="004B714D">
        <w:t xml:space="preserve">*Воздушный Кодекс, подписанный Президентом РФ 19.03.97г. №60-ФЗ, первоначальный  текст документа опубликован в изданиях «Собрание законодательства РФ», 24.03.1997г. № 12, ст.1383, «Российская газета, № 59-60, 26.03.1997г; </w:t>
      </w:r>
      <w:proofErr w:type="gramStart"/>
      <w:r w:rsidRPr="004B714D">
        <w:t>Приказ МТ РФ от 23.06.03г. № 150, первоначальный текст документа опубликован в издании «Российская газета», № 196, 02.10.2003г.;  Приказ МТ РФ от 28.06.07г. № 82, первоначальный текст документа опубликован в издании «Российская газета», № 225, 10.10.2007г.; Приказ МТ РФ от 28.11.05г.№ 142, первоначальный текст документа опубликован в издании  «Бюллетень нормативных актов федеральных органов исполнительной    власти»,  № 4,  23.01.2006г.; Приказ</w:t>
      </w:r>
      <w:proofErr w:type="gramEnd"/>
      <w:r w:rsidRPr="004B714D">
        <w:t xml:space="preserve"> ФАС РФ от 15.07.1998г.  № 222; Приказ ФАС РФ от 29.07.1998г.  № 238; Приказ МТ РФ от 25.07.2007г.  № 104, первоначальный текст документа опубликован в издании «Российская газета», № 180, 17.08.2007г.; Приказ ДВТ МТ РФ от 26.08.1993г. № ДВ-115; Постановление Правительства РФ от 30.07.1994г. № 897, первоначальный текст документа опубликован в издании «Собрание законодательства РФ, 08.08.1994г., № 15, ст. 1795.</w:t>
      </w:r>
    </w:p>
    <w:sectPr w:rsidR="00B62AE8" w:rsidRPr="002B2277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78" w:rsidRDefault="00040678">
      <w:r>
        <w:separator/>
      </w:r>
    </w:p>
  </w:endnote>
  <w:endnote w:type="continuationSeparator" w:id="0">
    <w:p w:rsidR="00040678" w:rsidRDefault="000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78" w:rsidRDefault="00040678">
      <w:r>
        <w:separator/>
      </w:r>
    </w:p>
  </w:footnote>
  <w:footnote w:type="continuationSeparator" w:id="0">
    <w:p w:rsidR="00040678" w:rsidRDefault="0004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09"/>
    <w:rsid w:val="00017AB8"/>
    <w:rsid w:val="00040678"/>
    <w:rsid w:val="00147438"/>
    <w:rsid w:val="00211C64"/>
    <w:rsid w:val="0024334E"/>
    <w:rsid w:val="002617B6"/>
    <w:rsid w:val="002B2277"/>
    <w:rsid w:val="00342289"/>
    <w:rsid w:val="00440D9A"/>
    <w:rsid w:val="004B714D"/>
    <w:rsid w:val="004F2587"/>
    <w:rsid w:val="0054150A"/>
    <w:rsid w:val="005F52EE"/>
    <w:rsid w:val="006D1C40"/>
    <w:rsid w:val="006F4081"/>
    <w:rsid w:val="00744A15"/>
    <w:rsid w:val="00774D90"/>
    <w:rsid w:val="00793416"/>
    <w:rsid w:val="00830309"/>
    <w:rsid w:val="00A36213"/>
    <w:rsid w:val="00B26D14"/>
    <w:rsid w:val="00B62AE8"/>
    <w:rsid w:val="00C76C0F"/>
    <w:rsid w:val="00C92925"/>
    <w:rsid w:val="00DC2B15"/>
    <w:rsid w:val="00DC5F25"/>
    <w:rsid w:val="00DE1A0F"/>
    <w:rsid w:val="00E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B06-8ECA-4045-B7F6-B043B204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Сергеев Леонид Иванович</cp:lastModifiedBy>
  <cp:revision>4</cp:revision>
  <cp:lastPrinted>2011-07-18T05:02:00Z</cp:lastPrinted>
  <dcterms:created xsi:type="dcterms:W3CDTF">2019-10-31T05:41:00Z</dcterms:created>
  <dcterms:modified xsi:type="dcterms:W3CDTF">2020-04-03T07:23:00Z</dcterms:modified>
</cp:coreProperties>
</file>